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4B" w:rsidRPr="00C13B1E" w:rsidRDefault="00620F4B" w:rsidP="00596BEC">
      <w:pPr>
        <w:pStyle w:val="Nome"/>
        <w:jc w:val="center"/>
        <w:rPr>
          <w:b/>
          <w:bCs/>
          <w:spacing w:val="36"/>
          <w:sz w:val="22"/>
          <w:szCs w:val="22"/>
          <w:lang w:val="pt-BR"/>
        </w:rPr>
      </w:pPr>
      <w:r w:rsidRPr="00C13B1E">
        <w:rPr>
          <w:b/>
          <w:bCs/>
          <w:spacing w:val="36"/>
          <w:sz w:val="22"/>
          <w:szCs w:val="22"/>
          <w:lang w:val="pt-BR"/>
        </w:rPr>
        <w:t>CURRÍCULO</w:t>
      </w:r>
    </w:p>
    <w:p w:rsidR="00596BEC" w:rsidRPr="00C13B1E" w:rsidRDefault="00596BEC" w:rsidP="00596BEC">
      <w:pPr>
        <w:pStyle w:val="Nome"/>
        <w:jc w:val="center"/>
        <w:rPr>
          <w:b/>
          <w:bCs/>
          <w:caps/>
          <w:spacing w:val="36"/>
          <w:sz w:val="32"/>
          <w:szCs w:val="32"/>
          <w:lang w:val="pt-BR"/>
        </w:rPr>
      </w:pPr>
      <w:r w:rsidRPr="00C13B1E">
        <w:rPr>
          <w:b/>
          <w:bCs/>
          <w:caps/>
          <w:spacing w:val="36"/>
          <w:sz w:val="32"/>
          <w:szCs w:val="32"/>
          <w:lang w:val="pt-BR"/>
        </w:rPr>
        <w:t>William Cornetta</w:t>
      </w:r>
    </w:p>
    <w:p w:rsidR="00596BEC" w:rsidRPr="00C13B1E" w:rsidRDefault="00596BEC" w:rsidP="00822563">
      <w:pPr>
        <w:pStyle w:val="DadosPess"/>
      </w:pPr>
    </w:p>
    <w:p w:rsidR="00596BEC" w:rsidRPr="00F54A04" w:rsidRDefault="00596BEC" w:rsidP="00822563">
      <w:pPr>
        <w:pStyle w:val="DadosPess"/>
      </w:pPr>
      <w:r w:rsidRPr="00C13B1E">
        <w:t>OA</w:t>
      </w:r>
      <w:r w:rsidRPr="00F54A04">
        <w:t xml:space="preserve">B/SP 209.417 </w:t>
      </w:r>
    </w:p>
    <w:p w:rsidR="00717B1A" w:rsidRPr="00F54A04" w:rsidRDefault="00596BEC" w:rsidP="00717B1A">
      <w:pPr>
        <w:pStyle w:val="DadosPess"/>
      </w:pPr>
      <w:r w:rsidRPr="00F54A04">
        <w:t>Brasileiro, 3</w:t>
      </w:r>
      <w:r w:rsidR="00274C2C">
        <w:t>5</w:t>
      </w:r>
      <w:r w:rsidRPr="00F54A04">
        <w:t xml:space="preserve"> anos, solteiro, sem filhos</w:t>
      </w:r>
    </w:p>
    <w:p w:rsidR="00F54A04" w:rsidRPr="00F54A04" w:rsidRDefault="00F54A04" w:rsidP="00717B1A">
      <w:pPr>
        <w:pStyle w:val="DadosPess"/>
      </w:pPr>
      <w:r w:rsidRPr="00F54A04">
        <w:t>R</w:t>
      </w:r>
      <w:r>
        <w:t>. Guararapes, 228 – apto 181 – Brooklin Paulista – São Paulo/SP – CEP 006541-000</w:t>
      </w:r>
    </w:p>
    <w:p w:rsidR="00596BEC" w:rsidRPr="00F54A04" w:rsidRDefault="00596BEC" w:rsidP="00717B1A">
      <w:pPr>
        <w:pStyle w:val="DadosPess"/>
      </w:pPr>
      <w:r w:rsidRPr="00F54A04">
        <w:t>R</w:t>
      </w:r>
      <w:r w:rsidR="00F54A04" w:rsidRPr="00F54A04">
        <w:t>.</w:t>
      </w:r>
      <w:r w:rsidRPr="00F54A04">
        <w:t xml:space="preserve"> Dr. Antonio de Souza Campos, 188- apto n.º 62 – Cambuí – Campinas/SP – CEP: 13024-220</w:t>
      </w:r>
    </w:p>
    <w:p w:rsidR="00596BEC" w:rsidRPr="00F54A04" w:rsidRDefault="00596BEC" w:rsidP="00822563">
      <w:pPr>
        <w:pStyle w:val="DadosPess"/>
      </w:pPr>
      <w:r w:rsidRPr="00F54A04">
        <w:t>Tel.: 19 2121-9101 (res. campinas) / 11 4133-4916 (coml.) / 11 9956-2553(cel coml.)</w:t>
      </w:r>
    </w:p>
    <w:p w:rsidR="00596BEC" w:rsidRPr="00F54A04" w:rsidRDefault="00596BEC" w:rsidP="00822563">
      <w:pPr>
        <w:pStyle w:val="DadosPess"/>
      </w:pPr>
      <w:r w:rsidRPr="00F54A04">
        <w:t xml:space="preserve">e-mail: </w:t>
      </w:r>
      <w:hyperlink r:id="rId5" w:history="1">
        <w:r w:rsidRPr="00F54A04">
          <w:rPr>
            <w:rStyle w:val="Hyperlink"/>
            <w:color w:val="auto"/>
          </w:rPr>
          <w:t>wcornetta@hotmail.com</w:t>
        </w:r>
      </w:hyperlink>
    </w:p>
    <w:p w:rsidR="00596BEC" w:rsidRPr="00C13B1E" w:rsidRDefault="00596BEC" w:rsidP="00822563">
      <w:pPr>
        <w:pStyle w:val="DadosPess"/>
      </w:pPr>
    </w:p>
    <w:p w:rsidR="00596BEC" w:rsidRPr="00213982" w:rsidRDefault="00596BEC" w:rsidP="00717B1A">
      <w:pPr>
        <w:pStyle w:val="Textoid1"/>
        <w:ind w:left="0"/>
        <w:jc w:val="both"/>
        <w:rPr>
          <w:b/>
          <w:lang w:val="pt-BR"/>
        </w:rPr>
      </w:pPr>
      <w:r w:rsidRPr="00717B1A">
        <w:rPr>
          <w:b/>
          <w:lang w:val="pt-BR"/>
        </w:rPr>
        <w:t>OBJETIVO</w:t>
      </w:r>
    </w:p>
    <w:p w:rsidR="00596BEC" w:rsidRPr="00C13B1E" w:rsidRDefault="009C3DD3" w:rsidP="00596BEC">
      <w:pPr>
        <w:pStyle w:val="Nome"/>
        <w:jc w:val="center"/>
        <w:rPr>
          <w:b/>
          <w:bCs/>
          <w:caps/>
          <w:spacing w:val="36"/>
          <w:sz w:val="32"/>
          <w:szCs w:val="32"/>
          <w:lang w:val="pt-BR"/>
        </w:rPr>
      </w:pPr>
      <w:r>
        <w:rPr>
          <w:b/>
          <w:bCs/>
          <w:caps/>
          <w:spacing w:val="36"/>
          <w:sz w:val="32"/>
          <w:szCs w:val="32"/>
          <w:lang w:val="pt-BR"/>
        </w:rPr>
        <w:t xml:space="preserve">GERENTE / </w:t>
      </w:r>
      <w:r w:rsidR="00C91FCF">
        <w:rPr>
          <w:b/>
          <w:bCs/>
          <w:caps/>
          <w:spacing w:val="36"/>
          <w:sz w:val="32"/>
          <w:szCs w:val="32"/>
          <w:lang w:val="pt-BR"/>
        </w:rPr>
        <w:t>diretor</w:t>
      </w:r>
      <w:r w:rsidR="00B03ECE">
        <w:rPr>
          <w:b/>
          <w:bCs/>
          <w:caps/>
          <w:spacing w:val="36"/>
          <w:sz w:val="32"/>
          <w:szCs w:val="32"/>
          <w:lang w:val="pt-BR"/>
        </w:rPr>
        <w:t xml:space="preserve"> </w:t>
      </w:r>
      <w:r w:rsidR="00596BEC" w:rsidRPr="00C13B1E">
        <w:rPr>
          <w:b/>
          <w:bCs/>
          <w:caps/>
          <w:spacing w:val="36"/>
          <w:sz w:val="32"/>
          <w:szCs w:val="32"/>
          <w:lang w:val="pt-BR"/>
        </w:rPr>
        <w:t>JURÍDICO</w:t>
      </w:r>
    </w:p>
    <w:p w:rsidR="00596BEC" w:rsidRPr="00C13B1E" w:rsidRDefault="00596BEC" w:rsidP="00596BEC">
      <w:pPr>
        <w:pStyle w:val="Textoid1"/>
        <w:ind w:left="0"/>
        <w:jc w:val="both"/>
        <w:rPr>
          <w:b/>
          <w:bCs/>
          <w:lang w:val="pt-BR"/>
        </w:rPr>
      </w:pPr>
    </w:p>
    <w:p w:rsidR="00596BEC" w:rsidRPr="00C13B1E" w:rsidRDefault="00596BEC" w:rsidP="00596BEC">
      <w:pPr>
        <w:pStyle w:val="Textoid1"/>
        <w:ind w:left="0"/>
        <w:jc w:val="both"/>
        <w:rPr>
          <w:b/>
          <w:lang w:val="pt-BR"/>
        </w:rPr>
      </w:pPr>
      <w:r w:rsidRPr="00C13B1E">
        <w:rPr>
          <w:b/>
          <w:lang w:val="pt-BR"/>
        </w:rPr>
        <w:t>FORMAÇÃO ACADÊMICA</w:t>
      </w:r>
    </w:p>
    <w:p w:rsidR="00596BEC" w:rsidRDefault="00596BEC" w:rsidP="00822563">
      <w:pPr>
        <w:pStyle w:val="DadosPess"/>
      </w:pPr>
    </w:p>
    <w:p w:rsidR="00717B1A" w:rsidRPr="00C13B1E" w:rsidRDefault="00717B1A" w:rsidP="00717B1A">
      <w:pPr>
        <w:pStyle w:val="Textoid1"/>
        <w:numPr>
          <w:ilvl w:val="0"/>
          <w:numId w:val="17"/>
        </w:numPr>
        <w:tabs>
          <w:tab w:val="clear" w:pos="360"/>
          <w:tab w:val="num" w:pos="284"/>
        </w:tabs>
        <w:ind w:left="0" w:firstLine="0"/>
        <w:jc w:val="both"/>
        <w:rPr>
          <w:b/>
          <w:lang w:val="pt-BR"/>
        </w:rPr>
      </w:pPr>
      <w:r>
        <w:rPr>
          <w:b/>
          <w:lang w:val="pt-BR"/>
        </w:rPr>
        <w:t xml:space="preserve">Doutorado </w:t>
      </w:r>
      <w:r w:rsidRPr="00C13B1E">
        <w:rPr>
          <w:b/>
          <w:lang w:val="pt-BR"/>
        </w:rPr>
        <w:t xml:space="preserve">em Direito </w:t>
      </w:r>
    </w:p>
    <w:p w:rsidR="00717B1A" w:rsidRDefault="00717B1A" w:rsidP="00717B1A">
      <w:pPr>
        <w:pStyle w:val="DadosPess"/>
        <w:rPr>
          <w:noProof/>
        </w:rPr>
      </w:pPr>
      <w:r w:rsidRPr="00C13B1E">
        <w:tab/>
      </w:r>
      <w:r w:rsidR="00213982">
        <w:tab/>
      </w:r>
      <w:r w:rsidRPr="00C13B1E">
        <w:rPr>
          <w:noProof/>
        </w:rPr>
        <w:t>Pontifícia Universidade C</w:t>
      </w:r>
      <w:r>
        <w:rPr>
          <w:noProof/>
        </w:rPr>
        <w:t xml:space="preserve">atólica de São Paulo – PUC/SP  - Inicio em 02/2013 </w:t>
      </w:r>
    </w:p>
    <w:p w:rsidR="00717B1A" w:rsidRDefault="00717B1A" w:rsidP="00822563">
      <w:pPr>
        <w:pStyle w:val="DadosPess"/>
      </w:pPr>
    </w:p>
    <w:p w:rsidR="00596BEC" w:rsidRPr="00C13B1E" w:rsidRDefault="00596BEC" w:rsidP="00596BEC">
      <w:pPr>
        <w:pStyle w:val="Textoid1"/>
        <w:numPr>
          <w:ilvl w:val="0"/>
          <w:numId w:val="17"/>
        </w:numPr>
        <w:tabs>
          <w:tab w:val="clear" w:pos="360"/>
          <w:tab w:val="num" w:pos="284"/>
        </w:tabs>
        <w:ind w:left="0" w:firstLine="0"/>
        <w:jc w:val="both"/>
        <w:rPr>
          <w:b/>
          <w:lang w:val="pt-BR"/>
        </w:rPr>
      </w:pPr>
      <w:r w:rsidRPr="00C13B1E">
        <w:rPr>
          <w:b/>
          <w:lang w:val="pt-BR"/>
        </w:rPr>
        <w:t xml:space="preserve">Mestrado em Direito </w:t>
      </w:r>
    </w:p>
    <w:p w:rsidR="00596BEC" w:rsidRDefault="00596BEC" w:rsidP="00822563">
      <w:pPr>
        <w:pStyle w:val="DadosPess"/>
        <w:rPr>
          <w:noProof/>
        </w:rPr>
      </w:pPr>
      <w:r w:rsidRPr="00C13B1E">
        <w:tab/>
      </w:r>
      <w:r w:rsidR="00213982">
        <w:tab/>
      </w:r>
      <w:r w:rsidRPr="00C13B1E">
        <w:rPr>
          <w:noProof/>
        </w:rPr>
        <w:t>Pontifícia Universidade C</w:t>
      </w:r>
      <w:r>
        <w:rPr>
          <w:noProof/>
        </w:rPr>
        <w:t>a</w:t>
      </w:r>
      <w:r w:rsidR="00B03ECE">
        <w:rPr>
          <w:noProof/>
        </w:rPr>
        <w:t>tólica de São Paulo – PUC/SP  - Concluído em 06/2012</w:t>
      </w:r>
    </w:p>
    <w:p w:rsidR="00596BEC" w:rsidRDefault="00596BEC" w:rsidP="00822563">
      <w:pPr>
        <w:pStyle w:val="DadosPess"/>
        <w:rPr>
          <w:noProof/>
        </w:rPr>
      </w:pPr>
    </w:p>
    <w:p w:rsidR="00596BEC" w:rsidRPr="00C13B1E" w:rsidRDefault="00596BEC" w:rsidP="00596BEC">
      <w:pPr>
        <w:pStyle w:val="Textoid1"/>
        <w:numPr>
          <w:ilvl w:val="0"/>
          <w:numId w:val="17"/>
        </w:numPr>
        <w:tabs>
          <w:tab w:val="clear" w:pos="360"/>
          <w:tab w:val="num" w:pos="284"/>
        </w:tabs>
        <w:ind w:left="0" w:firstLine="0"/>
        <w:jc w:val="both"/>
        <w:rPr>
          <w:b/>
          <w:lang w:val="pt-BR"/>
        </w:rPr>
      </w:pPr>
      <w:r>
        <w:rPr>
          <w:b/>
          <w:lang w:val="pt-BR"/>
        </w:rPr>
        <w:t>Extensão em Direito Americano (Outline of the US Legal System)</w:t>
      </w:r>
    </w:p>
    <w:p w:rsidR="00596BEC" w:rsidRDefault="00596BEC" w:rsidP="00822563">
      <w:pPr>
        <w:pStyle w:val="DadosPess"/>
        <w:rPr>
          <w:noProof/>
        </w:rPr>
      </w:pPr>
      <w:r w:rsidRPr="00C13B1E">
        <w:tab/>
      </w:r>
      <w:r w:rsidR="00213982">
        <w:tab/>
      </w:r>
      <w:r>
        <w:rPr>
          <w:noProof/>
        </w:rPr>
        <w:t xml:space="preserve">Boston University (Londres)  -  Concluído em 07/2009 </w:t>
      </w:r>
    </w:p>
    <w:p w:rsidR="00596BEC" w:rsidRPr="00BF4FEA" w:rsidRDefault="00596BEC" w:rsidP="00822563">
      <w:pPr>
        <w:pStyle w:val="DadosPess"/>
      </w:pPr>
    </w:p>
    <w:p w:rsidR="00596BEC" w:rsidRPr="00C13B1E" w:rsidRDefault="00596BEC" w:rsidP="00596BEC">
      <w:pPr>
        <w:pStyle w:val="Textoid1"/>
        <w:numPr>
          <w:ilvl w:val="0"/>
          <w:numId w:val="17"/>
        </w:numPr>
        <w:tabs>
          <w:tab w:val="clear" w:pos="360"/>
          <w:tab w:val="num" w:pos="284"/>
        </w:tabs>
        <w:ind w:left="0" w:firstLine="0"/>
        <w:jc w:val="both"/>
        <w:rPr>
          <w:b/>
          <w:lang w:val="pt-BR"/>
        </w:rPr>
      </w:pPr>
      <w:r w:rsidRPr="00C13B1E">
        <w:rPr>
          <w:b/>
          <w:lang w:val="pt-BR"/>
        </w:rPr>
        <w:t>Pós-Graduação em Gestão de Negócios – 1.º Gerência</w:t>
      </w:r>
    </w:p>
    <w:p w:rsidR="00596BEC" w:rsidRPr="00C13B1E" w:rsidRDefault="00596BEC" w:rsidP="00596BEC">
      <w:pPr>
        <w:pStyle w:val="Textoid1"/>
        <w:tabs>
          <w:tab w:val="num" w:pos="284"/>
          <w:tab w:val="left" w:pos="720"/>
        </w:tabs>
        <w:ind w:left="0"/>
        <w:jc w:val="both"/>
        <w:rPr>
          <w:lang w:val="pt-BR"/>
        </w:rPr>
      </w:pPr>
      <w:r w:rsidRPr="00C13B1E">
        <w:rPr>
          <w:lang w:val="pt-BR"/>
        </w:rPr>
        <w:tab/>
      </w:r>
      <w:r w:rsidRPr="00213982">
        <w:rPr>
          <w:sz w:val="16"/>
          <w:szCs w:val="16"/>
          <w:lang w:val="pt-BR"/>
        </w:rPr>
        <w:t>Escola Superior de Propaganda e Marketing – ESPM - Concluído em 05/2006</w:t>
      </w:r>
    </w:p>
    <w:p w:rsidR="00596BEC" w:rsidRPr="00C13B1E" w:rsidRDefault="00596BEC" w:rsidP="00596BEC">
      <w:pPr>
        <w:pStyle w:val="Textoid1"/>
        <w:tabs>
          <w:tab w:val="num" w:pos="284"/>
        </w:tabs>
        <w:ind w:left="0"/>
        <w:jc w:val="both"/>
        <w:rPr>
          <w:lang w:val="pt-BR"/>
        </w:rPr>
      </w:pPr>
    </w:p>
    <w:p w:rsidR="00596BEC" w:rsidRPr="00C13B1E" w:rsidRDefault="00596BEC" w:rsidP="00596BEC">
      <w:pPr>
        <w:pStyle w:val="Textoid1"/>
        <w:numPr>
          <w:ilvl w:val="0"/>
          <w:numId w:val="17"/>
        </w:numPr>
        <w:tabs>
          <w:tab w:val="clear" w:pos="360"/>
          <w:tab w:val="num" w:pos="284"/>
        </w:tabs>
        <w:ind w:left="0" w:firstLine="0"/>
        <w:jc w:val="both"/>
        <w:rPr>
          <w:b/>
          <w:lang w:val="pt-BR"/>
        </w:rPr>
      </w:pPr>
      <w:r w:rsidRPr="00C13B1E">
        <w:rPr>
          <w:b/>
          <w:lang w:val="pt-BR"/>
        </w:rPr>
        <w:t>MBA em Direito e Economia da Empresa</w:t>
      </w:r>
    </w:p>
    <w:p w:rsidR="00596BEC" w:rsidRPr="00C13B1E" w:rsidRDefault="00596BEC" w:rsidP="00213982">
      <w:pPr>
        <w:pStyle w:val="Textoid1"/>
        <w:tabs>
          <w:tab w:val="num" w:pos="284"/>
          <w:tab w:val="left" w:pos="720"/>
        </w:tabs>
        <w:ind w:left="0"/>
        <w:jc w:val="both"/>
        <w:rPr>
          <w:lang w:val="pt-BR"/>
        </w:rPr>
      </w:pPr>
      <w:r w:rsidRPr="00C13B1E">
        <w:rPr>
          <w:lang w:val="pt-BR"/>
        </w:rPr>
        <w:tab/>
      </w:r>
      <w:r w:rsidRPr="00213982">
        <w:rPr>
          <w:sz w:val="16"/>
          <w:szCs w:val="16"/>
          <w:lang w:val="pt-BR"/>
        </w:rPr>
        <w:t>Fundação Getúlio Vargas – FGV - Concluído em 07/2004</w:t>
      </w:r>
    </w:p>
    <w:p w:rsidR="00596BEC" w:rsidRPr="00C13B1E" w:rsidRDefault="00596BEC" w:rsidP="00596BEC">
      <w:pPr>
        <w:pStyle w:val="Textoid1"/>
        <w:tabs>
          <w:tab w:val="num" w:pos="284"/>
        </w:tabs>
        <w:ind w:left="0"/>
        <w:jc w:val="both"/>
        <w:rPr>
          <w:lang w:val="pt-BR"/>
        </w:rPr>
      </w:pPr>
    </w:p>
    <w:p w:rsidR="00596BEC" w:rsidRPr="00C13B1E" w:rsidRDefault="00596BEC" w:rsidP="00596BEC">
      <w:pPr>
        <w:pStyle w:val="Textoid1"/>
        <w:numPr>
          <w:ilvl w:val="0"/>
          <w:numId w:val="17"/>
        </w:numPr>
        <w:tabs>
          <w:tab w:val="clear" w:pos="360"/>
          <w:tab w:val="num" w:pos="284"/>
        </w:tabs>
        <w:ind w:left="0" w:firstLine="0"/>
        <w:jc w:val="both"/>
        <w:rPr>
          <w:b/>
          <w:lang w:val="pt-BR"/>
        </w:rPr>
      </w:pPr>
      <w:r w:rsidRPr="00C13B1E">
        <w:rPr>
          <w:b/>
          <w:lang w:val="pt-BR"/>
        </w:rPr>
        <w:t>Graduação em Direito</w:t>
      </w:r>
    </w:p>
    <w:p w:rsidR="00596BEC" w:rsidRPr="00213982" w:rsidRDefault="00596BEC" w:rsidP="00596BEC">
      <w:pPr>
        <w:pStyle w:val="Textoid1"/>
        <w:tabs>
          <w:tab w:val="num" w:pos="284"/>
          <w:tab w:val="left" w:pos="720"/>
        </w:tabs>
        <w:ind w:left="0"/>
        <w:jc w:val="both"/>
        <w:rPr>
          <w:sz w:val="16"/>
          <w:szCs w:val="16"/>
          <w:lang w:val="pt-BR"/>
        </w:rPr>
      </w:pPr>
      <w:r w:rsidRPr="00C13B1E">
        <w:rPr>
          <w:lang w:val="pt-BR"/>
        </w:rPr>
        <w:tab/>
      </w:r>
      <w:r w:rsidRPr="00213982">
        <w:rPr>
          <w:sz w:val="16"/>
          <w:szCs w:val="16"/>
          <w:lang w:val="pt-BR"/>
        </w:rPr>
        <w:t>Pontifícia Universidade Católica de Campinas – PUC Campinas - Concluído em 12/2002</w:t>
      </w:r>
    </w:p>
    <w:p w:rsidR="00596BEC" w:rsidRPr="00C13B1E" w:rsidRDefault="00596BEC" w:rsidP="00596BEC">
      <w:pPr>
        <w:pStyle w:val="Textoid1"/>
        <w:ind w:left="0"/>
        <w:jc w:val="both"/>
        <w:rPr>
          <w:b/>
          <w:bCs/>
          <w:lang w:val="pt-BR"/>
        </w:rPr>
      </w:pPr>
    </w:p>
    <w:p w:rsidR="00596BEC" w:rsidRPr="00C13B1E" w:rsidRDefault="00596BEC" w:rsidP="00596BEC">
      <w:pPr>
        <w:pStyle w:val="Textoid1"/>
        <w:ind w:left="0"/>
        <w:jc w:val="both"/>
        <w:rPr>
          <w:b/>
          <w:lang w:val="pt-BR"/>
        </w:rPr>
      </w:pPr>
      <w:r w:rsidRPr="00C13B1E">
        <w:rPr>
          <w:b/>
          <w:lang w:val="pt-BR"/>
        </w:rPr>
        <w:t>EXPERIÊNCIA PROFISSIONAL</w:t>
      </w:r>
    </w:p>
    <w:p w:rsidR="00596BEC" w:rsidRPr="00C13B1E" w:rsidRDefault="00596BEC" w:rsidP="00596BEC">
      <w:pPr>
        <w:pStyle w:val="Textoid1"/>
        <w:ind w:left="0"/>
        <w:jc w:val="both"/>
        <w:rPr>
          <w:b/>
          <w:lang w:val="pt-BR"/>
        </w:rPr>
      </w:pPr>
    </w:p>
    <w:p w:rsidR="00596BEC" w:rsidRDefault="00596BEC" w:rsidP="00596BEC">
      <w:pPr>
        <w:pStyle w:val="Item1Negrito"/>
        <w:rPr>
          <w:sz w:val="22"/>
          <w:szCs w:val="22"/>
        </w:rPr>
      </w:pPr>
      <w:r>
        <w:rPr>
          <w:sz w:val="22"/>
          <w:szCs w:val="22"/>
        </w:rPr>
        <w:t>MOTOROLA SOLUTIONS LTDA. (</w:t>
      </w:r>
      <w:r>
        <w:rPr>
          <w:caps w:val="0"/>
          <w:sz w:val="22"/>
          <w:szCs w:val="22"/>
        </w:rPr>
        <w:t>Jun/10 a atual</w:t>
      </w:r>
      <w:r w:rsidRPr="00C13B1E">
        <w:rPr>
          <w:caps w:val="0"/>
          <w:sz w:val="22"/>
          <w:szCs w:val="22"/>
        </w:rPr>
        <w:t>)</w:t>
      </w:r>
    </w:p>
    <w:p w:rsidR="00596BEC" w:rsidRPr="00C13B1E" w:rsidRDefault="00596BEC" w:rsidP="00596BEC">
      <w:pPr>
        <w:pStyle w:val="Item1Negrito"/>
        <w:rPr>
          <w:caps w:val="0"/>
          <w:sz w:val="22"/>
          <w:szCs w:val="22"/>
        </w:rPr>
      </w:pPr>
      <w:r w:rsidRPr="00C13B1E">
        <w:rPr>
          <w:sz w:val="22"/>
          <w:szCs w:val="22"/>
        </w:rPr>
        <w:t>MOTOROLA INDUSTRIAL LTDA. (</w:t>
      </w:r>
      <w:r>
        <w:rPr>
          <w:caps w:val="0"/>
          <w:sz w:val="22"/>
          <w:szCs w:val="22"/>
        </w:rPr>
        <w:t>Dez</w:t>
      </w:r>
      <w:r w:rsidRPr="00C13B1E">
        <w:rPr>
          <w:caps w:val="0"/>
          <w:sz w:val="22"/>
          <w:szCs w:val="22"/>
        </w:rPr>
        <w:t xml:space="preserve">/06 a </w:t>
      </w:r>
      <w:r>
        <w:rPr>
          <w:caps w:val="0"/>
          <w:sz w:val="22"/>
          <w:szCs w:val="22"/>
        </w:rPr>
        <w:t>Jun/10</w:t>
      </w:r>
      <w:r w:rsidRPr="00C13B1E">
        <w:rPr>
          <w:caps w:val="0"/>
          <w:sz w:val="22"/>
          <w:szCs w:val="22"/>
        </w:rPr>
        <w:t>)</w:t>
      </w:r>
    </w:p>
    <w:p w:rsidR="00596BEC" w:rsidRPr="00463908" w:rsidRDefault="00B03ECE" w:rsidP="00822563">
      <w:pPr>
        <w:pStyle w:val="textoid2italico"/>
      </w:pPr>
      <w:r w:rsidRPr="00463908">
        <w:t>Cargo:</w:t>
      </w:r>
      <w:r w:rsidR="00463908" w:rsidRPr="00463908">
        <w:tab/>
      </w:r>
      <w:r w:rsidRPr="00463908">
        <w:t xml:space="preserve">Jun/2011 – </w:t>
      </w:r>
      <w:r w:rsidR="00596BEC" w:rsidRPr="00463908">
        <w:t>International Counsel</w:t>
      </w:r>
      <w:r w:rsidRPr="00463908">
        <w:t xml:space="preserve"> </w:t>
      </w:r>
      <w:r w:rsidR="00596BEC" w:rsidRPr="00463908">
        <w:t xml:space="preserve">– Latam </w:t>
      </w:r>
    </w:p>
    <w:p w:rsidR="00596BEC" w:rsidRPr="009C3DD3" w:rsidRDefault="00463908" w:rsidP="00822563">
      <w:pPr>
        <w:pStyle w:val="textoid2italico"/>
        <w:rPr>
          <w:lang w:val="en-US"/>
        </w:rPr>
      </w:pPr>
      <w:r>
        <w:tab/>
      </w:r>
      <w:r w:rsidR="00596BEC" w:rsidRPr="009C3DD3">
        <w:rPr>
          <w:lang w:val="en-US"/>
        </w:rPr>
        <w:t>Jun/2010 a Jun/2011 – Commercial Counsel - LATAM</w:t>
      </w:r>
    </w:p>
    <w:p w:rsidR="00596BEC" w:rsidRPr="00463908" w:rsidRDefault="00463908" w:rsidP="00822563">
      <w:pPr>
        <w:pStyle w:val="textoid2italico"/>
      </w:pPr>
      <w:r w:rsidRPr="009C3DD3">
        <w:rPr>
          <w:lang w:val="en-US"/>
        </w:rPr>
        <w:tab/>
      </w:r>
      <w:r w:rsidR="00596BEC" w:rsidRPr="00463908">
        <w:t>Set/2009 a Jun/2010 – Gerente Jurídico para supply chain</w:t>
      </w:r>
    </w:p>
    <w:p w:rsidR="00596BEC" w:rsidRPr="00463908" w:rsidRDefault="00463908" w:rsidP="00822563">
      <w:pPr>
        <w:pStyle w:val="textoid2italico"/>
      </w:pPr>
      <w:r>
        <w:tab/>
      </w:r>
      <w:r w:rsidR="00596BEC" w:rsidRPr="00463908">
        <w:t>Dez/2007 a Set/2009 – Coordenador jurídico para Supply Chain, R&amp;D e Service Center</w:t>
      </w:r>
    </w:p>
    <w:p w:rsidR="00596BEC" w:rsidRDefault="00463908" w:rsidP="00822563">
      <w:pPr>
        <w:pStyle w:val="textoid2italico"/>
      </w:pPr>
      <w:r>
        <w:tab/>
      </w:r>
      <w:r w:rsidR="00596BEC" w:rsidRPr="00C13B1E">
        <w:t xml:space="preserve">Dez/2006 </w:t>
      </w:r>
      <w:r w:rsidR="00596BEC">
        <w:t>a Dez/2007</w:t>
      </w:r>
      <w:r w:rsidR="00596BEC" w:rsidRPr="00C13B1E">
        <w:t xml:space="preserve"> – Coordenador jurídico</w:t>
      </w:r>
      <w:r w:rsidR="00596BEC">
        <w:t xml:space="preserve"> para Consumer Claims</w:t>
      </w:r>
    </w:p>
    <w:p w:rsidR="00C050F3" w:rsidRDefault="00596BEC" w:rsidP="00822563">
      <w:pPr>
        <w:pStyle w:val="Textoid2"/>
      </w:pPr>
      <w:r w:rsidRPr="000F7EE5">
        <w:t xml:space="preserve">- </w:t>
      </w:r>
      <w:r w:rsidRPr="000F7EE5">
        <w:tab/>
        <w:t xml:space="preserve">Suporte Jurídico e compliance suporte regional (América Latina e Caribe) para o time de negócios, permitindo crescimento de receita </w:t>
      </w:r>
      <w:r w:rsidRPr="000F7EE5">
        <w:rPr>
          <w:szCs w:val="22"/>
        </w:rPr>
        <w:t>enquanto</w:t>
      </w:r>
      <w:r w:rsidRPr="000F7EE5">
        <w:t xml:space="preserve"> buscava a mitigação de riscos jurídicos e observância das políticas de governança, ética e leis específicas de cada país;</w:t>
      </w:r>
    </w:p>
    <w:p w:rsidR="00596BEC" w:rsidRPr="000F7EE5" w:rsidRDefault="00596BEC" w:rsidP="00822563">
      <w:pPr>
        <w:pStyle w:val="Textoid2"/>
      </w:pPr>
      <w:r w:rsidRPr="000F7EE5">
        <w:t>-</w:t>
      </w:r>
      <w:r w:rsidRPr="000F7EE5">
        <w:tab/>
        <w:t>Suporte jurídico e advocacia consultiva e na área cível, contratual, comercial, propriedade intelectual (marcas, patentes e transferência de tecnolo</w:t>
      </w:r>
      <w:r w:rsidR="00C050F3">
        <w:t>gia), tributária e trabalhista, incluindo a negociação com entidades governamentais, não governamentais e sindicatos</w:t>
      </w:r>
    </w:p>
    <w:p w:rsidR="00596BEC" w:rsidRDefault="00596BEC" w:rsidP="00596BE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pt-BR"/>
        </w:rPr>
      </w:pPr>
      <w:r w:rsidRPr="000F7EE5">
        <w:rPr>
          <w:color w:val="000000"/>
          <w:szCs w:val="32"/>
          <w:lang w:val="pt-BR"/>
        </w:rPr>
        <w:t xml:space="preserve">- </w:t>
      </w:r>
      <w:r w:rsidRPr="000F7EE5">
        <w:rPr>
          <w:color w:val="000000"/>
          <w:szCs w:val="32"/>
          <w:lang w:val="pt-BR"/>
        </w:rPr>
        <w:tab/>
        <w:t xml:space="preserve">Revisão e negociação de acordos nacionais e internacionais, </w:t>
      </w:r>
      <w:r w:rsidRPr="000F7EE5">
        <w:rPr>
          <w:lang w:val="pt-BR"/>
        </w:rPr>
        <w:t>(fornecimento, transporte, financiamento, industrialização sob encomenda, industrialização, garantias bancárias, turnkey, distribuição, agentes comissionados, vendas diretas, acordos de distribuição, etc.).</w:t>
      </w:r>
    </w:p>
    <w:p w:rsidR="00822563" w:rsidRPr="00822563" w:rsidRDefault="00822563" w:rsidP="00822563">
      <w:pPr>
        <w:pStyle w:val="Textoid2"/>
        <w:rPr>
          <w:color w:val="000000"/>
          <w:szCs w:val="32"/>
        </w:rPr>
      </w:pPr>
      <w:r w:rsidRPr="00822563">
        <w:t xml:space="preserve">- </w:t>
      </w:r>
      <w:r w:rsidRPr="00822563">
        <w:tab/>
        <w:t>Membro do Motorola Solutions Brazil´s Business Council, Staff Direto do Presidente e do time Jurídico Regional da Am</w:t>
      </w:r>
      <w:r>
        <w:t>érica Latina;</w:t>
      </w:r>
    </w:p>
    <w:p w:rsidR="00596BEC" w:rsidRPr="000F7EE5" w:rsidRDefault="00596BEC" w:rsidP="00596BE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Cs w:val="32"/>
          <w:lang w:val="pt-BR"/>
        </w:rPr>
      </w:pPr>
      <w:r w:rsidRPr="00822563">
        <w:rPr>
          <w:color w:val="000000"/>
          <w:szCs w:val="32"/>
          <w:lang w:val="pt-BR"/>
        </w:rPr>
        <w:t xml:space="preserve"> </w:t>
      </w:r>
      <w:r w:rsidRPr="000F7EE5">
        <w:rPr>
          <w:color w:val="000000"/>
          <w:szCs w:val="32"/>
          <w:lang w:val="pt-BR"/>
        </w:rPr>
        <w:t xml:space="preserve">- </w:t>
      </w:r>
      <w:r w:rsidRPr="000F7EE5">
        <w:rPr>
          <w:color w:val="000000"/>
          <w:szCs w:val="32"/>
          <w:lang w:val="pt-BR"/>
        </w:rPr>
        <w:tab/>
        <w:t xml:space="preserve">Experiência em questões de Compliance, incluindo FCPA, a </w:t>
      </w:r>
      <w:r w:rsidRPr="000F7EE5">
        <w:rPr>
          <w:szCs w:val="26"/>
          <w:lang w:val="pt-BR"/>
        </w:rPr>
        <w:t>UK Bribery Act</w:t>
      </w:r>
      <w:r w:rsidRPr="000F7EE5">
        <w:rPr>
          <w:color w:val="000000"/>
          <w:szCs w:val="32"/>
          <w:lang w:val="pt-BR"/>
        </w:rPr>
        <w:t>, lei de privacidade e de segurança de dados.</w:t>
      </w:r>
    </w:p>
    <w:p w:rsidR="00596BEC" w:rsidRPr="000F7EE5" w:rsidRDefault="00596BEC" w:rsidP="00596BE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Cs w:val="32"/>
          <w:lang w:val="pt-BR"/>
        </w:rPr>
      </w:pPr>
      <w:r w:rsidRPr="000F7EE5">
        <w:rPr>
          <w:color w:val="000000"/>
          <w:szCs w:val="32"/>
          <w:lang w:val="pt-BR"/>
        </w:rPr>
        <w:t xml:space="preserve">- </w:t>
      </w:r>
      <w:r w:rsidRPr="000F7EE5">
        <w:rPr>
          <w:color w:val="000000"/>
          <w:szCs w:val="32"/>
          <w:lang w:val="pt-BR"/>
        </w:rPr>
        <w:tab/>
        <w:t xml:space="preserve">Suporte na implementação, desenvolvimento e aplicação de políticas, processos </w:t>
      </w:r>
      <w:r>
        <w:rPr>
          <w:color w:val="000000"/>
          <w:szCs w:val="32"/>
          <w:lang w:val="pt-BR"/>
        </w:rPr>
        <w:t>e procedimentos para ajudar as áreas de negócio</w:t>
      </w:r>
      <w:r w:rsidRPr="000F7EE5">
        <w:rPr>
          <w:color w:val="000000"/>
          <w:szCs w:val="32"/>
          <w:lang w:val="pt-BR"/>
        </w:rPr>
        <w:t xml:space="preserve"> atender às diversas exigências civil, penal e regulamentares aplicáveis às suas operações, inclusive importação e exportação regulamentos, </w:t>
      </w:r>
      <w:r>
        <w:rPr>
          <w:color w:val="000000"/>
          <w:szCs w:val="32"/>
          <w:lang w:val="pt-BR"/>
        </w:rPr>
        <w:t xml:space="preserve">tais como </w:t>
      </w:r>
      <w:r w:rsidRPr="000F7EE5">
        <w:rPr>
          <w:color w:val="000000"/>
          <w:szCs w:val="32"/>
          <w:lang w:val="pt-BR"/>
        </w:rPr>
        <w:t>leis anti-suborno, leis antitruste, etc;</w:t>
      </w:r>
    </w:p>
    <w:p w:rsidR="00596BEC" w:rsidRPr="000F7EE5" w:rsidRDefault="00596BEC" w:rsidP="00596BE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Cs w:val="32"/>
          <w:lang w:val="pt-BR"/>
        </w:rPr>
      </w:pPr>
      <w:r w:rsidRPr="000F7EE5">
        <w:rPr>
          <w:color w:val="000000"/>
          <w:szCs w:val="32"/>
          <w:lang w:val="pt-BR"/>
        </w:rPr>
        <w:t xml:space="preserve">- </w:t>
      </w:r>
      <w:r>
        <w:rPr>
          <w:color w:val="000000"/>
          <w:szCs w:val="32"/>
          <w:lang w:val="pt-BR"/>
        </w:rPr>
        <w:tab/>
        <w:t>Liderou e participou a</w:t>
      </w:r>
      <w:r w:rsidRPr="000F7EE5">
        <w:rPr>
          <w:color w:val="000000"/>
          <w:szCs w:val="32"/>
          <w:lang w:val="pt-BR"/>
        </w:rPr>
        <w:t xml:space="preserve">tivamente em iniciativas </w:t>
      </w:r>
      <w:r>
        <w:rPr>
          <w:color w:val="000000"/>
          <w:szCs w:val="32"/>
          <w:lang w:val="pt-BR"/>
        </w:rPr>
        <w:t xml:space="preserve">em </w:t>
      </w:r>
      <w:r w:rsidRPr="000F7EE5">
        <w:rPr>
          <w:color w:val="000000"/>
          <w:szCs w:val="32"/>
          <w:lang w:val="pt-BR"/>
        </w:rPr>
        <w:t>equipe</w:t>
      </w:r>
      <w:r>
        <w:rPr>
          <w:color w:val="000000"/>
          <w:szCs w:val="32"/>
          <w:lang w:val="pt-BR"/>
        </w:rPr>
        <w:t>s multidiciplinares</w:t>
      </w:r>
      <w:r w:rsidRPr="000F7EE5">
        <w:rPr>
          <w:color w:val="000000"/>
          <w:szCs w:val="32"/>
          <w:lang w:val="pt-BR"/>
        </w:rPr>
        <w:t>, incluindo treinos de conformidade (ética, direito da concorrência, a consciência jurídica) de profissionais de vendas e representantes de terceiros de vendas na região da América Latina.</w:t>
      </w:r>
    </w:p>
    <w:p w:rsidR="00596BEC" w:rsidRPr="00920653" w:rsidRDefault="00596BEC" w:rsidP="00822563">
      <w:pPr>
        <w:pStyle w:val="Textoid2"/>
      </w:pPr>
      <w:r>
        <w:lastRenderedPageBreak/>
        <w:t>-</w:t>
      </w:r>
      <w:r>
        <w:tab/>
        <w:t>Suporte jurídico e advocacia consultiva para processos licitatórios, incluindo a elaboração de termo de consórcio, definição de estratégia jurídicas para operações complexas;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Suporte jurídico, advocacia consultiva e elaboração de contratos para países da América Latina.</w:t>
      </w:r>
    </w:p>
    <w:p w:rsidR="00596BEC" w:rsidRPr="00C13B1E" w:rsidRDefault="00596BEC" w:rsidP="00822563">
      <w:pPr>
        <w:pStyle w:val="Textoid2"/>
      </w:pPr>
      <w:r>
        <w:t>-</w:t>
      </w:r>
      <w:r>
        <w:tab/>
        <w:t>Responsável pelo processo de cisão local da Motorola Mobility e Solutions, suporte jurídico para outras operações de M&amp;A, carve-out de unidades de negócios, entre outras operações</w:t>
      </w:r>
      <w:r w:rsidR="00C050F3">
        <w:t xml:space="preserve"> societárias, incluindo a elaboração, análise e adequação de documentos societários;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Responsável pelo desenvolvimento e pela estruturação</w:t>
      </w:r>
      <w:r>
        <w:t xml:space="preserve"> da área jurídica do consumidor, incluindo negociações com órgão de </w:t>
      </w:r>
      <w:r w:rsidRPr="00C13B1E">
        <w:t>defesa do consumidor e com o DPDC.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Representante jurídico da Motorola junto a Abinee (Associação Brasileira da Industria Elétrica e Eletrônica).</w:t>
      </w:r>
    </w:p>
    <w:p w:rsidR="00596BEC" w:rsidRDefault="00596BEC" w:rsidP="00822563">
      <w:pPr>
        <w:pStyle w:val="Textoid2"/>
      </w:pPr>
      <w:r w:rsidRPr="00C13B1E">
        <w:t>-</w:t>
      </w:r>
      <w:r w:rsidRPr="00C13B1E">
        <w:tab/>
        <w:t xml:space="preserve">Gerenciamento de </w:t>
      </w:r>
      <w:r>
        <w:t xml:space="preserve">budget, </w:t>
      </w:r>
      <w:r w:rsidRPr="00C13B1E">
        <w:t>escritórios externo e acompanhamento processuais judiciais e administrativos.</w:t>
      </w:r>
    </w:p>
    <w:p w:rsidR="00596BEC" w:rsidRPr="00C13B1E" w:rsidRDefault="00596BEC" w:rsidP="00822563">
      <w:pPr>
        <w:pStyle w:val="Textoid2"/>
      </w:pPr>
      <w:r>
        <w:t xml:space="preserve">- </w:t>
      </w:r>
    </w:p>
    <w:p w:rsidR="00596BEC" w:rsidRPr="00C13B1E" w:rsidRDefault="00596BEC" w:rsidP="00822563">
      <w:pPr>
        <w:pStyle w:val="Textoid2"/>
      </w:pPr>
    </w:p>
    <w:p w:rsidR="00596BEC" w:rsidRPr="00C13B1E" w:rsidRDefault="00596BEC" w:rsidP="00596BEC">
      <w:pPr>
        <w:pStyle w:val="Item1Negrito"/>
        <w:rPr>
          <w:sz w:val="22"/>
          <w:szCs w:val="22"/>
        </w:rPr>
      </w:pPr>
      <w:r w:rsidRPr="00C13B1E">
        <w:rPr>
          <w:sz w:val="22"/>
          <w:szCs w:val="22"/>
        </w:rPr>
        <w:t>Camargo Neves Advogados (</w:t>
      </w:r>
      <w:r w:rsidRPr="00C13B1E">
        <w:rPr>
          <w:caps w:val="0"/>
          <w:sz w:val="22"/>
          <w:szCs w:val="22"/>
        </w:rPr>
        <w:t xml:space="preserve">Outubro/05 a </w:t>
      </w:r>
      <w:r>
        <w:rPr>
          <w:caps w:val="0"/>
          <w:sz w:val="22"/>
          <w:szCs w:val="22"/>
        </w:rPr>
        <w:t>Novembro</w:t>
      </w:r>
      <w:r w:rsidRPr="00C13B1E">
        <w:rPr>
          <w:caps w:val="0"/>
          <w:sz w:val="22"/>
          <w:szCs w:val="22"/>
        </w:rPr>
        <w:t>/06)</w:t>
      </w:r>
      <w:r w:rsidRPr="00C13B1E">
        <w:rPr>
          <w:sz w:val="22"/>
          <w:szCs w:val="22"/>
        </w:rPr>
        <w:t xml:space="preserve"> </w:t>
      </w:r>
    </w:p>
    <w:p w:rsidR="00596BEC" w:rsidRPr="00C13B1E" w:rsidRDefault="00596BEC" w:rsidP="00822563">
      <w:pPr>
        <w:pStyle w:val="textoid2italico"/>
      </w:pPr>
      <w:r w:rsidRPr="00C13B1E">
        <w:t>Cargo:</w:t>
      </w:r>
      <w:r w:rsidRPr="00C13B1E">
        <w:tab/>
        <w:t xml:space="preserve">Out/2005 a </w:t>
      </w:r>
      <w:r>
        <w:t>Nov</w:t>
      </w:r>
      <w:r w:rsidRPr="00C13B1E">
        <w:t>/2006 – Sócio</w:t>
      </w:r>
      <w:r>
        <w:t>/c</w:t>
      </w:r>
      <w:r w:rsidRPr="00C13B1E">
        <w:t xml:space="preserve">oordenador da área cível e de novos negócios 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 xml:space="preserve">Responsável pelo desenvolvimento do planejamento do escritório. 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Elaboração, análise e negociação de contratos.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 xml:space="preserve">Advocacia conteciosa cível, comercial e consumerista (judicial e administrativa) 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 xml:space="preserve">Suporte jurídico e advocacia consultiva comercial, contratual, consumerista, administrativa (Anatel) e cível para clientes do setor de telecomunicações, Pay-TV, têxtil. 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Suporte jurídico, advocacia consultiva e elaboração de instrumentos e atos societários.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Desenvolvimento de planos preventivos e treinamento para clientes principalmente para o setor de Pay-TV.</w:t>
      </w:r>
    </w:p>
    <w:p w:rsidR="00596BEC" w:rsidRPr="00C13B1E" w:rsidRDefault="00596BEC" w:rsidP="00822563">
      <w:pPr>
        <w:pStyle w:val="Textoid2"/>
      </w:pPr>
    </w:p>
    <w:p w:rsidR="00596BEC" w:rsidRPr="00C13B1E" w:rsidRDefault="00596BEC" w:rsidP="00596BEC">
      <w:pPr>
        <w:pStyle w:val="Item1Negrito"/>
        <w:rPr>
          <w:sz w:val="22"/>
          <w:szCs w:val="22"/>
        </w:rPr>
      </w:pPr>
      <w:r w:rsidRPr="00C13B1E">
        <w:rPr>
          <w:sz w:val="22"/>
          <w:szCs w:val="22"/>
        </w:rPr>
        <w:t>3M do Brasil ltda. (</w:t>
      </w:r>
      <w:r w:rsidRPr="00C13B1E">
        <w:rPr>
          <w:caps w:val="0"/>
          <w:sz w:val="22"/>
          <w:szCs w:val="22"/>
        </w:rPr>
        <w:t>Outubro/00 a Outubro/05)</w:t>
      </w:r>
      <w:r w:rsidRPr="00C13B1E">
        <w:rPr>
          <w:sz w:val="22"/>
          <w:szCs w:val="22"/>
        </w:rPr>
        <w:t xml:space="preserve"> </w:t>
      </w:r>
    </w:p>
    <w:p w:rsidR="00596BEC" w:rsidRPr="00C13B1E" w:rsidRDefault="00596BEC" w:rsidP="00822563">
      <w:pPr>
        <w:pStyle w:val="textoid2italico"/>
      </w:pPr>
      <w:r w:rsidRPr="00C13B1E">
        <w:t>Cargo:</w:t>
      </w:r>
      <w:r w:rsidRPr="00C13B1E">
        <w:tab/>
        <w:t>Out 2003 – Out/2005 – Coordenador de Licitações e Vendas para o governo</w:t>
      </w:r>
    </w:p>
    <w:p w:rsidR="00596BEC" w:rsidRPr="00C13B1E" w:rsidRDefault="00596BEC" w:rsidP="00596BEC">
      <w:pPr>
        <w:jc w:val="both"/>
        <w:rPr>
          <w:b/>
          <w:bCs/>
          <w:i/>
          <w:iCs/>
          <w:lang w:val="pt-BR"/>
        </w:rPr>
      </w:pPr>
      <w:r w:rsidRPr="00C13B1E">
        <w:rPr>
          <w:b/>
          <w:bCs/>
          <w:i/>
          <w:iCs/>
          <w:lang w:val="pt-BR"/>
        </w:rPr>
        <w:t>Jan/2003 – Out/2003 – Especialista em Licitações</w:t>
      </w:r>
    </w:p>
    <w:p w:rsidR="00596BEC" w:rsidRPr="00C13B1E" w:rsidRDefault="00596BEC" w:rsidP="00596BEC">
      <w:pPr>
        <w:jc w:val="both"/>
        <w:rPr>
          <w:b/>
          <w:bCs/>
          <w:i/>
          <w:iCs/>
          <w:lang w:val="pt-BR"/>
        </w:rPr>
      </w:pPr>
      <w:r w:rsidRPr="00C13B1E">
        <w:rPr>
          <w:b/>
          <w:bCs/>
          <w:i/>
          <w:iCs/>
          <w:lang w:val="pt-BR"/>
        </w:rPr>
        <w:t>Fev/2002 – Jan/2003 – Paralegal  do Departamento Jurídico</w:t>
      </w:r>
    </w:p>
    <w:p w:rsidR="00596BEC" w:rsidRPr="00C13B1E" w:rsidRDefault="00596BEC" w:rsidP="00596BEC">
      <w:pPr>
        <w:jc w:val="both"/>
        <w:rPr>
          <w:b/>
          <w:bCs/>
          <w:i/>
          <w:iCs/>
          <w:lang w:val="pt-BR"/>
        </w:rPr>
      </w:pPr>
      <w:r w:rsidRPr="00C13B1E">
        <w:rPr>
          <w:b/>
          <w:bCs/>
          <w:i/>
          <w:iCs/>
          <w:lang w:val="pt-BR"/>
        </w:rPr>
        <w:t>Dez/2000 – Fev/2002 – Escriturário do Departamento Jurídico</w:t>
      </w:r>
    </w:p>
    <w:p w:rsidR="00596BEC" w:rsidRPr="00C13B1E" w:rsidRDefault="00596BEC" w:rsidP="00596BEC">
      <w:pPr>
        <w:jc w:val="both"/>
        <w:rPr>
          <w:b/>
          <w:bCs/>
          <w:i/>
          <w:iCs/>
          <w:lang w:val="pt-BR"/>
        </w:rPr>
      </w:pPr>
      <w:r w:rsidRPr="00C13B1E">
        <w:rPr>
          <w:b/>
          <w:bCs/>
          <w:i/>
          <w:iCs/>
          <w:lang w:val="pt-BR"/>
        </w:rPr>
        <w:t>Out/2000 – Dez/2000 – Estagiário do Departamento Jurídico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Responsável por licitações (pregões, concorrências, cartas-convites, etc.), definição de estratégia, elaboração da documentação/proposta, participação da abertura do certâme, elaboração de recursos, etc.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 xml:space="preserve">Responsável pelo processo de aquisição da empresa </w:t>
      </w:r>
      <w:r w:rsidRPr="00C13B1E">
        <w:rPr>
          <w:i/>
        </w:rPr>
        <w:t>Quante Pouyet</w:t>
      </w:r>
      <w:r w:rsidRPr="00C13B1E">
        <w:t xml:space="preserve"> e submissão da aprovação junto ao Sistema Brasileiro de Defesa de Concorrência (CADE, SDE e SEAE).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Desenvolvimento de um sistema eletrônico de demonstração dos resultados, controle e compartilhamento das atividades do departamento, permitindo a mensuração da produtividade dos advogados, de departamento e a produtividade focada no business da empresa.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Responsável pelos treinamentos de ética e jurídico para áreas de negócio, marketing, vendas e demais.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Elaboração, análise e negociação de contratos de prestação de serviços, locação, industrialização, fornecimento, comodato, confidencialidade, representação comercial, empreitada.</w:t>
      </w:r>
    </w:p>
    <w:p w:rsidR="00596BEC" w:rsidRPr="00C13B1E" w:rsidRDefault="00596BEC" w:rsidP="00822563">
      <w:pPr>
        <w:pStyle w:val="Textoid2"/>
      </w:pPr>
      <w:r w:rsidRPr="00C13B1E">
        <w:t xml:space="preserve">- </w:t>
      </w:r>
      <w:r w:rsidRPr="00C13B1E">
        <w:tab/>
        <w:t>Advocacia consultiva e suporte jurídico às áreas de negócios, marketing, vendas, compras e demais áreas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 xml:space="preserve">Elaboração de atos societários e registro nas Juntas Comerciais 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Gerenciamento de escritórios externo e acompanhamento processuais judiciais e administrativos</w:t>
      </w:r>
    </w:p>
    <w:p w:rsidR="00596BEC" w:rsidRPr="00C13B1E" w:rsidRDefault="00596BEC" w:rsidP="00822563">
      <w:pPr>
        <w:pStyle w:val="Textoid2"/>
      </w:pPr>
      <w:r w:rsidRPr="00C13B1E">
        <w:t>-</w:t>
      </w:r>
      <w:r w:rsidRPr="00C13B1E">
        <w:tab/>
        <w:t>Elaboração de petições em processos judiciais e administrativo (IPEM, INMETRO, CADE, BACEN, etc.).</w:t>
      </w:r>
    </w:p>
    <w:p w:rsidR="00596BEC" w:rsidRPr="00C13B1E" w:rsidRDefault="00596BEC" w:rsidP="00596BEC">
      <w:pPr>
        <w:pStyle w:val="Textoid1"/>
        <w:ind w:left="0"/>
        <w:jc w:val="both"/>
        <w:rPr>
          <w:lang w:val="pt-BR"/>
        </w:rPr>
      </w:pPr>
    </w:p>
    <w:p w:rsidR="00596BEC" w:rsidRPr="00C13B1E" w:rsidRDefault="00596BEC" w:rsidP="00596BEC">
      <w:pPr>
        <w:pStyle w:val="Textoid1"/>
        <w:ind w:left="0"/>
        <w:jc w:val="both"/>
        <w:rPr>
          <w:b/>
          <w:lang w:val="pt-BR"/>
        </w:rPr>
      </w:pPr>
      <w:r w:rsidRPr="00C13B1E">
        <w:rPr>
          <w:b/>
          <w:lang w:val="pt-BR"/>
        </w:rPr>
        <w:t>IDIOMAS</w:t>
      </w:r>
    </w:p>
    <w:p w:rsidR="00596BEC" w:rsidRPr="00C13B1E" w:rsidRDefault="00596BEC" w:rsidP="00596BEC">
      <w:pPr>
        <w:pStyle w:val="Textoid1"/>
        <w:tabs>
          <w:tab w:val="clear" w:pos="4320"/>
          <w:tab w:val="clear" w:pos="8640"/>
          <w:tab w:val="center" w:pos="1980"/>
        </w:tabs>
        <w:ind w:left="0"/>
        <w:jc w:val="both"/>
        <w:rPr>
          <w:lang w:val="pt-BR"/>
        </w:rPr>
      </w:pPr>
    </w:p>
    <w:p w:rsidR="00596BEC" w:rsidRPr="00C13B1E" w:rsidRDefault="00596BEC" w:rsidP="00596BEC">
      <w:pPr>
        <w:pStyle w:val="Textoid1"/>
        <w:numPr>
          <w:ilvl w:val="0"/>
          <w:numId w:val="17"/>
        </w:numPr>
        <w:tabs>
          <w:tab w:val="clear" w:pos="4320"/>
          <w:tab w:val="clear" w:pos="8640"/>
          <w:tab w:val="center" w:pos="1980"/>
        </w:tabs>
        <w:ind w:left="0" w:firstLine="0"/>
        <w:jc w:val="both"/>
        <w:rPr>
          <w:b/>
          <w:lang w:val="pt-BR"/>
        </w:rPr>
      </w:pPr>
      <w:r w:rsidRPr="00C13B1E">
        <w:rPr>
          <w:b/>
          <w:lang w:val="pt-BR"/>
        </w:rPr>
        <w:t>Inglês</w:t>
      </w:r>
      <w:r>
        <w:rPr>
          <w:b/>
          <w:lang w:val="pt-BR"/>
        </w:rPr>
        <w:t xml:space="preserve">: </w:t>
      </w:r>
      <w:r w:rsidRPr="00C13B1E">
        <w:rPr>
          <w:b/>
          <w:lang w:val="pt-BR"/>
        </w:rPr>
        <w:t>fluente</w:t>
      </w:r>
      <w:r>
        <w:rPr>
          <w:b/>
          <w:lang w:val="pt-BR"/>
        </w:rPr>
        <w:t xml:space="preserve"> </w:t>
      </w:r>
      <w:r w:rsidRPr="00EA5CEF">
        <w:rPr>
          <w:lang w:val="pt-BR"/>
        </w:rPr>
        <w:t>(TOEFLS – Score 98 – Abril/09)</w:t>
      </w:r>
    </w:p>
    <w:p w:rsidR="00596BEC" w:rsidRPr="00C13B1E" w:rsidRDefault="00596BEC" w:rsidP="00596BEC">
      <w:pPr>
        <w:pStyle w:val="Textoid1"/>
        <w:numPr>
          <w:ilvl w:val="0"/>
          <w:numId w:val="17"/>
        </w:numPr>
        <w:tabs>
          <w:tab w:val="clear" w:pos="4320"/>
          <w:tab w:val="clear" w:pos="8640"/>
          <w:tab w:val="center" w:pos="1980"/>
        </w:tabs>
        <w:ind w:left="0" w:firstLine="0"/>
        <w:jc w:val="both"/>
        <w:rPr>
          <w:b/>
          <w:lang w:val="pt-BR"/>
        </w:rPr>
      </w:pPr>
      <w:r w:rsidRPr="00C13B1E">
        <w:rPr>
          <w:b/>
          <w:lang w:val="pt-BR"/>
        </w:rPr>
        <w:t>Espanhol</w:t>
      </w:r>
      <w:r>
        <w:rPr>
          <w:b/>
          <w:lang w:val="pt-BR"/>
        </w:rPr>
        <w:t xml:space="preserve">: </w:t>
      </w:r>
      <w:r w:rsidRPr="00C13B1E">
        <w:rPr>
          <w:b/>
          <w:lang w:val="pt-BR"/>
        </w:rPr>
        <w:t>fluente</w:t>
      </w:r>
    </w:p>
    <w:p w:rsidR="00596BEC" w:rsidRPr="00C13B1E" w:rsidRDefault="00596BEC" w:rsidP="00596BEC">
      <w:pPr>
        <w:pStyle w:val="Textoid1"/>
        <w:ind w:left="0"/>
        <w:jc w:val="both"/>
        <w:rPr>
          <w:b/>
          <w:bCs/>
          <w:caps/>
          <w:lang w:val="pt-BR"/>
        </w:rPr>
      </w:pPr>
    </w:p>
    <w:p w:rsidR="00596BEC" w:rsidRPr="00C13B1E" w:rsidRDefault="00596BEC" w:rsidP="00596BEC">
      <w:pPr>
        <w:pStyle w:val="Textoid1"/>
        <w:ind w:left="0"/>
        <w:jc w:val="both"/>
        <w:rPr>
          <w:b/>
          <w:bCs/>
          <w:caps/>
          <w:lang w:val="pt-BR"/>
        </w:rPr>
      </w:pPr>
      <w:r w:rsidRPr="00C13B1E">
        <w:rPr>
          <w:b/>
          <w:bCs/>
          <w:caps/>
          <w:lang w:val="pt-BR"/>
        </w:rPr>
        <w:t>Informática</w:t>
      </w:r>
    </w:p>
    <w:p w:rsidR="00596BEC" w:rsidRPr="00C13B1E" w:rsidRDefault="00596BEC" w:rsidP="00822563">
      <w:pPr>
        <w:pStyle w:val="Textoid2"/>
      </w:pPr>
    </w:p>
    <w:p w:rsidR="00596BEC" w:rsidRPr="00213982" w:rsidRDefault="00596BEC" w:rsidP="00822563">
      <w:pPr>
        <w:pStyle w:val="Textoid2"/>
        <w:rPr>
          <w:lang w:val="en-US"/>
        </w:rPr>
      </w:pPr>
      <w:proofErr w:type="spellStart"/>
      <w:r w:rsidRPr="00213982">
        <w:rPr>
          <w:lang w:val="en-US"/>
        </w:rPr>
        <w:t>Avançado</w:t>
      </w:r>
      <w:proofErr w:type="spellEnd"/>
      <w:r w:rsidRPr="00213982">
        <w:rPr>
          <w:lang w:val="en-US"/>
        </w:rPr>
        <w:t xml:space="preserve"> no </w:t>
      </w:r>
      <w:proofErr w:type="spellStart"/>
      <w:r w:rsidRPr="00213982">
        <w:rPr>
          <w:lang w:val="en-US"/>
        </w:rPr>
        <w:t>pacote</w:t>
      </w:r>
      <w:proofErr w:type="spellEnd"/>
      <w:r w:rsidRPr="00213982">
        <w:rPr>
          <w:lang w:val="en-US"/>
        </w:rPr>
        <w:t xml:space="preserve"> Microsoft Office (MS Word, MS Excel, MS PowerPoint, MS Access)</w:t>
      </w:r>
    </w:p>
    <w:p w:rsidR="00596BEC" w:rsidRPr="00BF4FEA" w:rsidRDefault="00596BEC" w:rsidP="00596BEC">
      <w:pPr>
        <w:pStyle w:val="Textoid1"/>
        <w:ind w:left="0"/>
        <w:jc w:val="both"/>
      </w:pPr>
    </w:p>
    <w:p w:rsidR="00596BEC" w:rsidRPr="00C13B1E" w:rsidRDefault="00596BEC" w:rsidP="00596BEC">
      <w:pPr>
        <w:pStyle w:val="Textoid1"/>
        <w:ind w:left="0"/>
        <w:jc w:val="both"/>
        <w:rPr>
          <w:b/>
          <w:bCs/>
          <w:caps/>
          <w:lang w:val="pt-BR"/>
        </w:rPr>
      </w:pPr>
      <w:r w:rsidRPr="00C13B1E">
        <w:rPr>
          <w:b/>
          <w:bCs/>
          <w:caps/>
          <w:lang w:val="pt-BR"/>
        </w:rPr>
        <w:t xml:space="preserve">Cursos </w:t>
      </w:r>
    </w:p>
    <w:p w:rsidR="00596BEC" w:rsidRPr="00C13B1E" w:rsidRDefault="00596BEC" w:rsidP="00596BEC">
      <w:pPr>
        <w:pStyle w:val="Textoid1"/>
        <w:ind w:left="0"/>
        <w:jc w:val="both"/>
        <w:rPr>
          <w:lang w:val="pt-BR"/>
        </w:rPr>
      </w:pPr>
    </w:p>
    <w:p w:rsidR="00596BEC" w:rsidRPr="00C13B1E" w:rsidRDefault="00596BEC" w:rsidP="00596BEC">
      <w:pPr>
        <w:pStyle w:val="Textoid1"/>
        <w:tabs>
          <w:tab w:val="left" w:pos="284"/>
        </w:tabs>
        <w:ind w:left="284" w:hanging="284"/>
        <w:jc w:val="both"/>
        <w:rPr>
          <w:lang w:val="pt-BR"/>
        </w:rPr>
      </w:pPr>
      <w:r w:rsidRPr="00C13B1E">
        <w:rPr>
          <w:lang w:val="pt-BR"/>
        </w:rPr>
        <w:t>-</w:t>
      </w:r>
      <w:r w:rsidRPr="00C13B1E">
        <w:rPr>
          <w:lang w:val="pt-BR"/>
        </w:rPr>
        <w:tab/>
        <w:t>Direito Tributário Aplicado – Núcleo Paulista de Desenvolvimento Jurídico/2006</w:t>
      </w:r>
    </w:p>
    <w:p w:rsidR="00596BEC" w:rsidRPr="00C13B1E" w:rsidRDefault="00596BEC" w:rsidP="00596BEC">
      <w:pPr>
        <w:pStyle w:val="Textoid1"/>
        <w:tabs>
          <w:tab w:val="left" w:pos="284"/>
        </w:tabs>
        <w:ind w:left="284" w:hanging="284"/>
        <w:jc w:val="both"/>
        <w:rPr>
          <w:lang w:val="pt-BR"/>
        </w:rPr>
      </w:pPr>
      <w:r w:rsidRPr="00C13B1E">
        <w:rPr>
          <w:lang w:val="pt-BR"/>
        </w:rPr>
        <w:t>-</w:t>
      </w:r>
      <w:r w:rsidRPr="00C13B1E">
        <w:rPr>
          <w:lang w:val="pt-BR"/>
        </w:rPr>
        <w:tab/>
        <w:t>Extensão em Comunicação Empresarial – ESPM/2006</w:t>
      </w:r>
    </w:p>
    <w:p w:rsidR="00596BEC" w:rsidRPr="00C13B1E" w:rsidRDefault="00596BEC" w:rsidP="00596BEC">
      <w:pPr>
        <w:pStyle w:val="Textoid1"/>
        <w:tabs>
          <w:tab w:val="left" w:pos="284"/>
        </w:tabs>
        <w:ind w:left="284" w:hanging="284"/>
        <w:jc w:val="both"/>
        <w:rPr>
          <w:lang w:val="pt-BR"/>
        </w:rPr>
      </w:pPr>
      <w:r w:rsidRPr="00C13B1E">
        <w:rPr>
          <w:lang w:val="pt-BR"/>
        </w:rPr>
        <w:t>-</w:t>
      </w:r>
      <w:r w:rsidRPr="00C13B1E">
        <w:rPr>
          <w:lang w:val="pt-BR"/>
        </w:rPr>
        <w:tab/>
        <w:t>III programa de intercâmbio da Secretaria de Acompanhamento Econômico (SEAE) do Ministério da Fazenda (MJ) - 2005</w:t>
      </w:r>
    </w:p>
    <w:p w:rsidR="00822563" w:rsidRPr="00C13B1E" w:rsidRDefault="00596BEC" w:rsidP="00717B1A">
      <w:pPr>
        <w:pStyle w:val="Textoid1"/>
        <w:tabs>
          <w:tab w:val="left" w:pos="284"/>
        </w:tabs>
        <w:ind w:left="284" w:hanging="284"/>
        <w:jc w:val="both"/>
        <w:rPr>
          <w:lang w:val="pt-BR"/>
        </w:rPr>
      </w:pPr>
      <w:r w:rsidRPr="00C13B1E">
        <w:rPr>
          <w:lang w:val="pt-BR"/>
        </w:rPr>
        <w:t xml:space="preserve">- </w:t>
      </w:r>
      <w:r w:rsidRPr="00C13B1E">
        <w:rPr>
          <w:lang w:val="pt-BR"/>
        </w:rPr>
        <w:tab/>
      </w:r>
      <w:r w:rsidRPr="00C13B1E">
        <w:rPr>
          <w:i/>
          <w:lang w:val="pt-BR"/>
        </w:rPr>
        <w:t>GREEN BELT</w:t>
      </w:r>
      <w:r w:rsidRPr="00C13B1E">
        <w:rPr>
          <w:lang w:val="pt-BR"/>
        </w:rPr>
        <w:t xml:space="preserve"> em metodologia </w:t>
      </w:r>
      <w:r w:rsidRPr="00C13B1E">
        <w:rPr>
          <w:i/>
          <w:lang w:val="pt-BR"/>
        </w:rPr>
        <w:t>SIX SIGMA/DFSS</w:t>
      </w:r>
      <w:r w:rsidRPr="00C13B1E">
        <w:rPr>
          <w:lang w:val="pt-BR"/>
        </w:rPr>
        <w:t xml:space="preserve">  e </w:t>
      </w:r>
      <w:r w:rsidRPr="00C13B1E">
        <w:rPr>
          <w:i/>
          <w:lang w:val="pt-BR"/>
        </w:rPr>
        <w:t>SIX SIGMA/DMAIC</w:t>
      </w:r>
      <w:r w:rsidRPr="00C13B1E">
        <w:rPr>
          <w:lang w:val="pt-BR"/>
        </w:rPr>
        <w:t xml:space="preserve"> - 3M/2003</w:t>
      </w:r>
    </w:p>
    <w:sectPr w:rsidR="00822563" w:rsidRPr="00C13B1E" w:rsidSect="00596BEC">
      <w:pgSz w:w="11906" w:h="16838" w:code="9"/>
      <w:pgMar w:top="113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</w:lvl>
  </w:abstractNum>
  <w:abstractNum w:abstractNumId="3">
    <w:nsid w:val="10D609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</w:lvl>
  </w:abstractNum>
  <w:abstractNum w:abstractNumId="5">
    <w:nsid w:val="1CE40ED3"/>
    <w:multiLevelType w:val="hybridMultilevel"/>
    <w:tmpl w:val="36EC64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</w:lvl>
  </w:abstractNum>
  <w:abstractNum w:abstractNumId="7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</w:lvl>
  </w:abstractNum>
  <w:abstractNum w:abstractNumId="8">
    <w:nsid w:val="32E11220"/>
    <w:multiLevelType w:val="hybridMultilevel"/>
    <w:tmpl w:val="33269622"/>
    <w:lvl w:ilvl="0" w:tplc="BC7C574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4D48AB"/>
    <w:multiLevelType w:val="hybridMultilevel"/>
    <w:tmpl w:val="2A64AF00"/>
    <w:lvl w:ilvl="0" w:tplc="BC7C574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Wing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11">
    <w:nsid w:val="46DD46BF"/>
    <w:multiLevelType w:val="hybridMultilevel"/>
    <w:tmpl w:val="4ACA8A06"/>
    <w:lvl w:ilvl="0" w:tplc="E7F8D7B2">
      <w:start w:val="19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Arial" w:eastAsia="Times New Roman" w:hAnsi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cs="Wingdings" w:hint="default"/>
      </w:rPr>
    </w:lvl>
    <w:lvl w:ilvl="4" w:tplc="04160003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Symbol" w:hint="default"/>
      </w:rPr>
    </w:lvl>
    <w:lvl w:ilvl="5" w:tplc="0416000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cs="Wingdings" w:hint="default"/>
      </w:rPr>
    </w:lvl>
    <w:lvl w:ilvl="7" w:tplc="04160003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Symbol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cs="Wingdings" w:hint="default"/>
      </w:rPr>
    </w:lvl>
  </w:abstractNum>
  <w:abstractNum w:abstractNumId="12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</w:lvl>
  </w:abstractNum>
  <w:abstractNum w:abstractNumId="13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14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</w:lvl>
  </w:abstractNum>
  <w:abstractNum w:abstractNumId="15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</w:lvl>
  </w:abstractNum>
  <w:abstractNum w:abstractNumId="16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</w:lvl>
  </w:abstractNum>
  <w:abstractNum w:abstractNumId="17">
    <w:nsid w:val="7CEB12BE"/>
    <w:multiLevelType w:val="multilevel"/>
    <w:tmpl w:val="4DF2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cs="Wingdings" w:hint="default"/>
        </w:rPr>
      </w:lvl>
    </w:lvlOverride>
  </w:num>
  <w:num w:numId="3">
    <w:abstractNumId w:val="2"/>
  </w:num>
  <w:num w:numId="4">
    <w:abstractNumId w:val="13"/>
  </w:num>
  <w:num w:numId="5">
    <w:abstractNumId w:val="4"/>
  </w:num>
  <w:num w:numId="6">
    <w:abstractNumId w:val="12"/>
  </w:num>
  <w:num w:numId="7">
    <w:abstractNumId w:val="15"/>
  </w:num>
  <w:num w:numId="8">
    <w:abstractNumId w:val="6"/>
  </w:num>
  <w:num w:numId="9">
    <w:abstractNumId w:val="7"/>
  </w:num>
  <w:num w:numId="10">
    <w:abstractNumId w:val="14"/>
  </w:num>
  <w:num w:numId="11">
    <w:abstractNumId w:val="16"/>
  </w:num>
  <w:num w:numId="12">
    <w:abstractNumId w:val="10"/>
  </w:num>
  <w:num w:numId="13">
    <w:abstractNumId w:val="9"/>
  </w:num>
  <w:num w:numId="14">
    <w:abstractNumId w:val="11"/>
  </w:num>
  <w:num w:numId="15">
    <w:abstractNumId w:val="8"/>
  </w:num>
  <w:num w:numId="16">
    <w:abstractNumId w:val="3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stylePaneSortMethod w:val="0000"/>
  <w:defaultTabStop w:val="709"/>
  <w:hyphenationZone w:val="425"/>
  <w:doNotHyphenateCaps/>
  <w:characterSpacingControl w:val="doNotCompress"/>
  <w:compat/>
  <w:rsids>
    <w:rsidRoot w:val="0059770A"/>
    <w:rsid w:val="001621DC"/>
    <w:rsid w:val="001C4A9F"/>
    <w:rsid w:val="00213982"/>
    <w:rsid w:val="00274C2C"/>
    <w:rsid w:val="00463908"/>
    <w:rsid w:val="0056082F"/>
    <w:rsid w:val="00596BEC"/>
    <w:rsid w:val="0059770A"/>
    <w:rsid w:val="00620F4B"/>
    <w:rsid w:val="00696C9A"/>
    <w:rsid w:val="006D5131"/>
    <w:rsid w:val="00717B1A"/>
    <w:rsid w:val="00822563"/>
    <w:rsid w:val="009C3DD3"/>
    <w:rsid w:val="00B03ECE"/>
    <w:rsid w:val="00B31610"/>
    <w:rsid w:val="00C050F3"/>
    <w:rsid w:val="00C91FCF"/>
    <w:rsid w:val="00D757E6"/>
    <w:rsid w:val="00F54A0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770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59770A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59770A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59770A"/>
    <w:pPr>
      <w:keepNext/>
      <w:spacing w:before="240" w:after="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59770A"/>
    <w:pPr>
      <w:tabs>
        <w:tab w:val="center" w:pos="4320"/>
        <w:tab w:val="right" w:pos="8640"/>
      </w:tabs>
    </w:pPr>
    <w:rPr>
      <w:noProof/>
      <w:sz w:val="36"/>
      <w:szCs w:val="36"/>
    </w:rPr>
  </w:style>
  <w:style w:type="paragraph" w:customStyle="1" w:styleId="Grupo">
    <w:name w:val="Grupo"/>
    <w:basedOn w:val="Nome"/>
    <w:rsid w:val="0059770A"/>
    <w:pPr>
      <w:spacing w:before="240"/>
    </w:pPr>
    <w:rPr>
      <w:b/>
      <w:bCs/>
      <w:sz w:val="26"/>
      <w:szCs w:val="26"/>
    </w:rPr>
  </w:style>
  <w:style w:type="paragraph" w:customStyle="1" w:styleId="Textoid1">
    <w:name w:val="Texto id1"/>
    <w:basedOn w:val="Grupo"/>
    <w:rsid w:val="0059770A"/>
    <w:pPr>
      <w:spacing w:before="0"/>
      <w:ind w:left="454"/>
    </w:pPr>
    <w:rPr>
      <w:b w:val="0"/>
      <w:bCs w:val="0"/>
      <w:sz w:val="22"/>
      <w:szCs w:val="22"/>
    </w:rPr>
  </w:style>
  <w:style w:type="paragraph" w:customStyle="1" w:styleId="Item1">
    <w:name w:val="Item1"/>
    <w:basedOn w:val="Normal"/>
    <w:autoRedefine/>
    <w:rsid w:val="0059770A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743425"/>
    <w:pPr>
      <w:numPr>
        <w:numId w:val="0"/>
      </w:numPr>
      <w:tabs>
        <w:tab w:val="clear" w:pos="360"/>
      </w:tabs>
      <w:spacing w:after="0"/>
    </w:pPr>
    <w:rPr>
      <w:b/>
      <w:bCs/>
      <w:caps/>
      <w:sz w:val="28"/>
      <w:szCs w:val="28"/>
    </w:rPr>
  </w:style>
  <w:style w:type="paragraph" w:customStyle="1" w:styleId="Textoid2">
    <w:name w:val="Texto id2"/>
    <w:basedOn w:val="Normal"/>
    <w:autoRedefine/>
    <w:rsid w:val="00822563"/>
    <w:pPr>
      <w:tabs>
        <w:tab w:val="left" w:pos="284"/>
        <w:tab w:val="left" w:pos="851"/>
      </w:tabs>
      <w:ind w:left="284" w:hanging="284"/>
      <w:jc w:val="both"/>
    </w:pPr>
    <w:rPr>
      <w:sz w:val="20"/>
      <w:szCs w:val="20"/>
      <w:lang w:val="pt-BR"/>
    </w:rPr>
  </w:style>
  <w:style w:type="paragraph" w:customStyle="1" w:styleId="textoid2italico">
    <w:name w:val="texto id2 italico"/>
    <w:basedOn w:val="Textoid2"/>
    <w:rsid w:val="0059770A"/>
    <w:rPr>
      <w:b/>
      <w:bCs/>
      <w:i/>
      <w:iCs/>
    </w:rPr>
  </w:style>
  <w:style w:type="paragraph" w:customStyle="1" w:styleId="Item2">
    <w:name w:val="Item2"/>
    <w:basedOn w:val="Textoid2"/>
    <w:autoRedefine/>
    <w:rsid w:val="0059770A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59770A"/>
    <w:pPr>
      <w:ind w:left="0"/>
    </w:pPr>
    <w:rPr>
      <w:sz w:val="16"/>
      <w:szCs w:val="16"/>
    </w:rPr>
  </w:style>
  <w:style w:type="paragraph" w:styleId="Header">
    <w:name w:val="header"/>
    <w:basedOn w:val="Normal"/>
    <w:rsid w:val="0059770A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59770A"/>
    <w:pPr>
      <w:tabs>
        <w:tab w:val="center" w:pos="4321"/>
        <w:tab w:val="left" w:pos="8641"/>
      </w:tabs>
    </w:pPr>
    <w:rPr>
      <w:sz w:val="16"/>
      <w:szCs w:val="16"/>
    </w:rPr>
  </w:style>
  <w:style w:type="paragraph" w:styleId="Footer">
    <w:name w:val="footer"/>
    <w:basedOn w:val="Normal"/>
    <w:rsid w:val="0059770A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59770A"/>
    <w:rPr>
      <w:rFonts w:ascii="Arial" w:hAnsi="Arial" w:cs="Arial"/>
    </w:rPr>
  </w:style>
  <w:style w:type="paragraph" w:customStyle="1" w:styleId="Pergunta">
    <w:name w:val="Pergunta"/>
    <w:basedOn w:val="GrupoPlaut"/>
    <w:rsid w:val="0059770A"/>
    <w:rPr>
      <w:rFonts w:ascii="Arial" w:hAnsi="Arial" w:cs="Arial"/>
      <w:sz w:val="22"/>
      <w:szCs w:val="22"/>
      <w:lang w:val="pt-BR"/>
    </w:rPr>
  </w:style>
  <w:style w:type="paragraph" w:customStyle="1" w:styleId="Textoid1Plaut">
    <w:name w:val="Texto id1 Plaut"/>
    <w:basedOn w:val="Textoid1"/>
    <w:rsid w:val="0059770A"/>
    <w:rPr>
      <w:rFonts w:ascii="Verdana" w:hAnsi="Verdana" w:cs="Verdana"/>
      <w:sz w:val="18"/>
      <w:szCs w:val="18"/>
    </w:rPr>
  </w:style>
  <w:style w:type="paragraph" w:customStyle="1" w:styleId="Textoid2Plaut">
    <w:name w:val="Texto id2 Plaut"/>
    <w:basedOn w:val="Textoid2"/>
    <w:rsid w:val="0059770A"/>
    <w:rPr>
      <w:rFonts w:ascii="Verdana" w:hAnsi="Verdana" w:cs="Verdana"/>
      <w:sz w:val="18"/>
      <w:szCs w:val="18"/>
    </w:rPr>
  </w:style>
  <w:style w:type="paragraph" w:customStyle="1" w:styleId="GrupoPlaut">
    <w:name w:val="Grupo Plaut"/>
    <w:basedOn w:val="Grupo"/>
    <w:rsid w:val="0059770A"/>
    <w:rPr>
      <w:rFonts w:ascii="Verdana" w:hAnsi="Verdana" w:cs="Verdana"/>
      <w:sz w:val="20"/>
      <w:szCs w:val="20"/>
    </w:rPr>
  </w:style>
  <w:style w:type="paragraph" w:customStyle="1" w:styleId="NomePlaut">
    <w:name w:val="Nome Plaut"/>
    <w:basedOn w:val="Nome"/>
    <w:rsid w:val="0059770A"/>
    <w:rPr>
      <w:rFonts w:ascii="Verdana" w:hAnsi="Verdana" w:cs="Verdana"/>
      <w:b/>
      <w:bCs/>
      <w:sz w:val="28"/>
      <w:szCs w:val="28"/>
    </w:rPr>
  </w:style>
  <w:style w:type="paragraph" w:customStyle="1" w:styleId="HeaderPlaut">
    <w:name w:val="Header Plaut"/>
    <w:basedOn w:val="Header"/>
    <w:autoRedefine/>
    <w:rsid w:val="0059770A"/>
    <w:rPr>
      <w:rFonts w:ascii="Verdana" w:hAnsi="Verdana" w:cs="Verdana"/>
      <w:b/>
      <w:bCs/>
      <w:sz w:val="24"/>
      <w:szCs w:val="24"/>
    </w:rPr>
  </w:style>
  <w:style w:type="paragraph" w:customStyle="1" w:styleId="Item1NegritoPlaut">
    <w:name w:val="Item1 Negrito Plaut"/>
    <w:basedOn w:val="Item1Negrito"/>
    <w:rsid w:val="0059770A"/>
    <w:rPr>
      <w:rFonts w:ascii="Verdana" w:hAnsi="Verdana" w:cs="Verdana"/>
      <w:sz w:val="18"/>
      <w:szCs w:val="18"/>
    </w:rPr>
  </w:style>
  <w:style w:type="paragraph" w:customStyle="1" w:styleId="Item1Plaut">
    <w:name w:val="Item1 Plaut"/>
    <w:basedOn w:val="Item1"/>
    <w:rsid w:val="0059770A"/>
    <w:rPr>
      <w:rFonts w:ascii="Verdana" w:hAnsi="Verdana" w:cs="Verdana"/>
      <w:sz w:val="18"/>
      <w:szCs w:val="18"/>
    </w:rPr>
  </w:style>
  <w:style w:type="paragraph" w:customStyle="1" w:styleId="Item2Plaut">
    <w:name w:val="Item2 Plaut"/>
    <w:basedOn w:val="Item2"/>
    <w:rsid w:val="0059770A"/>
    <w:rPr>
      <w:rFonts w:ascii="Verdana" w:hAnsi="Verdana" w:cs="Verdana"/>
      <w:sz w:val="18"/>
      <w:szCs w:val="18"/>
    </w:rPr>
  </w:style>
  <w:style w:type="paragraph" w:customStyle="1" w:styleId="Resposta">
    <w:name w:val="Resposta"/>
    <w:basedOn w:val="Textoid1"/>
    <w:rsid w:val="0059770A"/>
    <w:rPr>
      <w:lang w:val="pt-BR"/>
    </w:rPr>
  </w:style>
  <w:style w:type="paragraph" w:customStyle="1" w:styleId="AjudaPergunta">
    <w:name w:val="AjudaPergunta"/>
    <w:basedOn w:val="GrupoPlaut"/>
    <w:rsid w:val="0059770A"/>
    <w:pPr>
      <w:spacing w:before="0"/>
    </w:pPr>
    <w:rPr>
      <w:rFonts w:ascii="Arial" w:hAnsi="Arial" w:cs="Arial"/>
      <w:b w:val="0"/>
      <w:bCs w:val="0"/>
      <w:i/>
      <w:iCs/>
      <w:sz w:val="22"/>
      <w:szCs w:val="22"/>
      <w:lang w:val="pt-BR"/>
    </w:rPr>
  </w:style>
  <w:style w:type="paragraph" w:customStyle="1" w:styleId="PerguntaSubficha">
    <w:name w:val="PerguntaSubficha"/>
    <w:basedOn w:val="Pergunta"/>
    <w:rsid w:val="0059770A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59770A"/>
    <w:pPr>
      <w:ind w:left="60"/>
    </w:pPr>
  </w:style>
  <w:style w:type="paragraph" w:customStyle="1" w:styleId="Textoid2peq">
    <w:name w:val="Texto id2 peq"/>
    <w:basedOn w:val="Textoid2"/>
    <w:rsid w:val="0059770A"/>
    <w:rPr>
      <w:sz w:val="16"/>
      <w:szCs w:val="16"/>
    </w:rPr>
  </w:style>
  <w:style w:type="paragraph" w:styleId="Title">
    <w:name w:val="Title"/>
    <w:basedOn w:val="Normal"/>
    <w:qFormat/>
    <w:rsid w:val="00AA08E4"/>
    <w:pPr>
      <w:jc w:val="center"/>
    </w:pPr>
    <w:rPr>
      <w:b/>
      <w:bCs/>
      <w:sz w:val="24"/>
      <w:szCs w:val="24"/>
      <w:u w:val="single"/>
      <w:lang w:val="pt-BR" w:eastAsia="pt-BR"/>
    </w:rPr>
  </w:style>
  <w:style w:type="character" w:styleId="Hyperlink">
    <w:name w:val="Hyperlink"/>
    <w:basedOn w:val="DefaultParagraphFont"/>
    <w:rsid w:val="00D81568"/>
    <w:rPr>
      <w:color w:val="0000FF"/>
      <w:u w:val="single"/>
    </w:rPr>
  </w:style>
  <w:style w:type="paragraph" w:styleId="BodyText">
    <w:name w:val="Body Text"/>
    <w:basedOn w:val="Normal"/>
    <w:rsid w:val="00584333"/>
    <w:pPr>
      <w:jc w:val="both"/>
    </w:pPr>
    <w:rPr>
      <w:lang w:val="pt-BR" w:eastAsia="pt-BR"/>
    </w:rPr>
  </w:style>
  <w:style w:type="paragraph" w:styleId="NormalWeb">
    <w:name w:val="Normal (Web)"/>
    <w:basedOn w:val="Normal"/>
    <w:rsid w:val="00137579"/>
    <w:pPr>
      <w:spacing w:before="100" w:beforeAutospacing="1" w:after="100" w:afterAutospacing="1"/>
    </w:pPr>
    <w:rPr>
      <w:rFonts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cornett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Cornetta</vt:lpstr>
    </vt:vector>
  </TitlesOfParts>
  <Company>VAGAS Tecnologia</Company>
  <LinksUpToDate>false</LinksUpToDate>
  <CharactersWithSpaces>6925</CharactersWithSpaces>
  <SharedDoc>false</SharedDoc>
  <HLinks>
    <vt:vector size="6" baseType="variant"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mailto:wcornetta@hotmail.com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Cornetta</dc:title>
  <dc:subject/>
  <dc:creator>VAGAS Tecnologia</dc:creator>
  <cp:keywords/>
  <dc:description/>
  <cp:lastModifiedBy>grd687</cp:lastModifiedBy>
  <cp:revision>8</cp:revision>
  <cp:lastPrinted>2007-12-21T11:21:00Z</cp:lastPrinted>
  <dcterms:created xsi:type="dcterms:W3CDTF">2013-03-13T12:50:00Z</dcterms:created>
  <dcterms:modified xsi:type="dcterms:W3CDTF">2013-10-08T14:49:00Z</dcterms:modified>
</cp:coreProperties>
</file>